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C7" w:rsidRPr="000965BE" w:rsidRDefault="00466BC7" w:rsidP="006614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Hlk37834416"/>
      <w:r w:rsidRPr="000965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удержать внимание учеников во время онлайн-урока: советы нейропсихолога</w:t>
      </w:r>
    </w:p>
    <w:bookmarkEnd w:id="0"/>
    <w:p w:rsidR="00466BC7" w:rsidRDefault="00466BC7" w:rsidP="0066142A">
      <w:pPr>
        <w:pStyle w:val="a3"/>
        <w:jc w:val="both"/>
      </w:pPr>
      <w:r>
        <w:t>Переход на дистанционное обучение позволяет отойти от традиционной классно-урочной системы и открывает новые возможности для учителей. В то же время онлайн-преподавание вызывает у педагогов много сложностей. Один из важных вопросов — как удерживать внимание детей во время дистанционных занятий и что делать, если ребенок часто отвлекается?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1. Научите детей пользоваться инструментами дистанционного обучения</w:t>
      </w:r>
    </w:p>
    <w:p w:rsidR="00466BC7" w:rsidRDefault="00466BC7" w:rsidP="0066142A">
      <w:pPr>
        <w:pStyle w:val="a3"/>
        <w:jc w:val="both"/>
      </w:pPr>
      <w:r>
        <w:t>Если дети не поняли, как работает платформа для вебинаров или приложение с задачами, они будут часто отвлекаться на технические проблемы: поиск нужной кнопки, включение микрофона. После этого им будет сложно вернуться к содержанию урока.</w:t>
      </w:r>
    </w:p>
    <w:p w:rsidR="00466BC7" w:rsidRDefault="00466BC7" w:rsidP="0066142A">
      <w:pPr>
        <w:pStyle w:val="a3"/>
        <w:jc w:val="both"/>
      </w:pPr>
      <w:r>
        <w:t>Заранее расскажите ученикам, как работать с выбранной вами платформой и пользоваться нужными приложениями. По возможности выделите для этого отдельный урок — дети спокойно потренируются, а вы не будете беспокоиться о содержании.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2. Уберите отвлекающие факторы</w:t>
      </w:r>
    </w:p>
    <w:p w:rsidR="00466BC7" w:rsidRDefault="00466BC7" w:rsidP="0066142A">
      <w:pPr>
        <w:pStyle w:val="a3"/>
        <w:jc w:val="both"/>
      </w:pPr>
      <w:r>
        <w:t>Сделайте так, чтобы внимание учеников ничего не отвлекало. Хорошо, если вы будете вести занятия на белом, однотонном или размытом фоне, чтобы дети не пытались рассмотреть детали за вашей спиной. </w:t>
      </w:r>
    </w:p>
    <w:p w:rsidR="00466BC7" w:rsidRDefault="00466BC7" w:rsidP="0066142A">
      <w:pPr>
        <w:pStyle w:val="a3"/>
        <w:jc w:val="both"/>
      </w:pPr>
      <w:r>
        <w:t>Попросите родителей организовать рабочее место ребенка так, чтобы на письменном столе не было лишних предметов. Установите правило — во время онлайн-занятий должны быть закрыты все социальные сети, мессенджеры и вкладки в браузере, не касающиеся учебы.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3. Комментируйте свои действия</w:t>
      </w:r>
    </w:p>
    <w:p w:rsidR="00466BC7" w:rsidRDefault="00466BC7" w:rsidP="0066142A">
      <w:pPr>
        <w:pStyle w:val="a3"/>
        <w:jc w:val="both"/>
      </w:pPr>
      <w:r>
        <w:t>Проговаривайте все свои действия, которые ученики не видят. Например: «Сейчас я переключаю слайды», «Минутку, я решаю проблемы со звуком», «Не получилось включить демонстрацию экрана, сейчас попробую разобраться». Это поможет удерживать внимание детей.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4. Расскажите о том, что будет происходить на уроке</w:t>
      </w:r>
    </w:p>
    <w:p w:rsidR="00466BC7" w:rsidRDefault="00466BC7" w:rsidP="0066142A">
      <w:pPr>
        <w:pStyle w:val="a3"/>
        <w:jc w:val="both"/>
      </w:pPr>
      <w:r>
        <w:t>Анонсируйте тему урока. Расскажите, каких учебных целей вы хотите достичь, сколько времени будет длиться занятие, и какие будут задания. Например: «10 минут я буду рассказывать новую тему, затем мы посмотрим видео, потом вы сделаете небольшое задание в тетрадях, и в конце мы вместе решим онлайн-задание с автоматической проверкой». Так вы помогаете сформировать ожидания от занятия и распределить силы.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5. Помните об обратной связи </w:t>
      </w:r>
    </w:p>
    <w:p w:rsidR="00466BC7" w:rsidRDefault="00466BC7" w:rsidP="0066142A">
      <w:pPr>
        <w:pStyle w:val="a3"/>
        <w:jc w:val="both"/>
      </w:pPr>
      <w:r>
        <w:t>Чаще подводите промежуточные итоги. Обсуждайте результаты группы, подчеркивайте успехи конкретных учеников. В конце каждого урока резюмируйте, что из запланированного удалось выполнить.</w:t>
      </w:r>
    </w:p>
    <w:p w:rsidR="00466BC7" w:rsidRDefault="00466BC7" w:rsidP="0066142A">
      <w:pPr>
        <w:pStyle w:val="a3"/>
        <w:jc w:val="both"/>
      </w:pPr>
      <w:r>
        <w:lastRenderedPageBreak/>
        <w:t>Обратная связь по ходу урока помогает удерживать внимание и мотивацию, а подведение итогов структурирует работу. Это особенно важно во время дистанционного обучения. С помощью обратной связи вы компенсируете отсутствие такого фактора внешней организации учебного процесса, как звонки и перемены. 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6. Привлекайте непроизвольное внимание</w:t>
      </w:r>
    </w:p>
    <w:p w:rsidR="00466BC7" w:rsidRDefault="00466BC7" w:rsidP="0066142A">
      <w:pPr>
        <w:pStyle w:val="a3"/>
        <w:jc w:val="both"/>
      </w:pPr>
      <w:r>
        <w:t>Непроизвольное, или пассивное, внимание — это внимание, вызванное внешними причинами, не требующее специальных усилий со стороны ребенка. Непроизвольное внимание учеников можно привлечь, например, с помощью контрастов. Используйте жестикуляцию, сделайте речь более эмоциональной, меняйте темп и громкость речи. 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7. Делайте уроки разнообразными</w:t>
      </w:r>
    </w:p>
    <w:p w:rsidR="00466BC7" w:rsidRDefault="00466BC7" w:rsidP="0066142A">
      <w:pPr>
        <w:pStyle w:val="a3"/>
        <w:jc w:val="both"/>
      </w:pPr>
      <w:r>
        <w:t>Переход на дистанционное обучение требует предварительной подготовки, но сейчас доступно большое количество качественного обучающего контента. Включайте в урок иллюстрации, короткие видеоматериалы, обучающие квесты и дидактические онлайн-игры. Чередуйте работу с монитором и выполнение заданий на бумаге. Смена деятельности помогает удерживать внимание детей. Но при этом не забывайте структурировать деятельность, объяснять, на что направлено конкретное задание, и зачем вы смотрите видеоматериалы.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8. Сделайте запись урока</w:t>
      </w:r>
    </w:p>
    <w:p w:rsidR="00466BC7" w:rsidRDefault="00466BC7" w:rsidP="0066142A">
      <w:pPr>
        <w:pStyle w:val="a3"/>
        <w:jc w:val="both"/>
      </w:pPr>
      <w:r>
        <w:t>По возможности запишите урок, чтобы он был доступен для тех учеников, которые не смогли подключиться онлайн. Это отличный способ добавить в дистанционное обучение индивидуальный подход — дети могут посмотреть непонятные моменты или пройти занятие в комфортном для них темпе.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9. Помогите ученикам организовать время</w:t>
      </w:r>
    </w:p>
    <w:p w:rsidR="00466BC7" w:rsidRDefault="00466BC7" w:rsidP="0066142A">
      <w:pPr>
        <w:pStyle w:val="a3"/>
        <w:jc w:val="both"/>
      </w:pPr>
      <w:r>
        <w:t>Четко составленное расписание на каждый день — основной помощник для управления временем и концентрации внимания. Обсудите с родителями важность личного расписания и попросите помочь детям составить список дел на день.</w:t>
      </w:r>
    </w:p>
    <w:p w:rsidR="00466BC7" w:rsidRDefault="00466BC7" w:rsidP="0066142A">
      <w:pPr>
        <w:pStyle w:val="a3"/>
        <w:jc w:val="both"/>
      </w:pPr>
      <w:r>
        <w:t>Поддерживайте привычный «школьный» режим и распорядок дня. Составьте расписание уроков и отправьте его всем ученикам. За 10–15 минут до начала занятий напоминайте ребятам, что нужно подключиться к платформе и настроиться на рабочий лад.</w:t>
      </w:r>
    </w:p>
    <w:p w:rsidR="00466BC7" w:rsidRDefault="00466BC7" w:rsidP="0066142A">
      <w:pPr>
        <w:pStyle w:val="a3"/>
        <w:jc w:val="both"/>
      </w:pPr>
      <w:r>
        <w:t>В ежедневном списке дел обязательно должна быть двигательная активность и время, которое дети проведут по своему усмотрению.</w:t>
      </w:r>
    </w:p>
    <w:p w:rsidR="00466BC7" w:rsidRDefault="00466BC7" w:rsidP="0066142A">
      <w:pPr>
        <w:pStyle w:val="a3"/>
        <w:jc w:val="both"/>
      </w:pPr>
      <w:r>
        <w:rPr>
          <w:rStyle w:val="a4"/>
        </w:rPr>
        <w:t>10. Проводите гимнастику</w:t>
      </w:r>
    </w:p>
    <w:p w:rsidR="00466BC7" w:rsidRDefault="00466BC7" w:rsidP="0066142A">
      <w:pPr>
        <w:pStyle w:val="a3"/>
        <w:jc w:val="both"/>
      </w:pPr>
      <w:r>
        <w:t>Если ученики проводят за компьютером больше 20–30 минут, сделайте с ними короткую гимнастику для глаз или небольшие дыхательные упражнения, двигательную разминку. Чтобы дети переключились и отдохнули, задайте простые вопросы, например: «Что вы видите за окном?», «Какие звуки вы сейчас слышите?» «Что вам больше всего запомнилось из вчерашнего занятия?».</w:t>
      </w:r>
    </w:p>
    <w:p w:rsidR="00D0164D" w:rsidRDefault="00D0164D" w:rsidP="0066142A">
      <w:pPr>
        <w:pStyle w:val="a3"/>
        <w:jc w:val="both"/>
        <w:rPr>
          <w:rStyle w:val="a4"/>
        </w:rPr>
      </w:pPr>
    </w:p>
    <w:p w:rsidR="00466BC7" w:rsidRDefault="00466BC7" w:rsidP="0066142A">
      <w:pPr>
        <w:pStyle w:val="a3"/>
        <w:jc w:val="both"/>
      </w:pPr>
      <w:r>
        <w:rPr>
          <w:rStyle w:val="a4"/>
        </w:rPr>
        <w:lastRenderedPageBreak/>
        <w:t>11. Выдавайте задания дозированно</w:t>
      </w:r>
    </w:p>
    <w:p w:rsidR="00466BC7" w:rsidRDefault="00466BC7" w:rsidP="0066142A">
      <w:pPr>
        <w:pStyle w:val="a3"/>
        <w:jc w:val="both"/>
      </w:pPr>
      <w:r>
        <w:t>Не все дети могут сами планировать, сколько заданий нужно делать каждый день, чтобы сдать их через неделю. Большое количество заданий пугает, и даже самые организованные дети могут опустить руки.</w:t>
      </w:r>
    </w:p>
    <w:p w:rsidR="00466BC7" w:rsidRDefault="00466BC7" w:rsidP="0066142A">
      <w:pPr>
        <w:pStyle w:val="a3"/>
        <w:jc w:val="both"/>
      </w:pPr>
      <w:r>
        <w:t>Группы риска при дистанционном обучении — это, во-первых, дети со слабо развитыми регуляторными функциями, неусидчивые и импульсивные, и, во-вторых, ученики с невысокой учебной мотивацией. Таким ребятам особенно важно включение в урок интересного контента и смена деятельности. Уделяйте ученикам внимание и хвалите даже за небольшие достижения. </w:t>
      </w:r>
    </w:p>
    <w:p w:rsidR="00466BC7" w:rsidRDefault="00466BC7" w:rsidP="0066142A">
      <w:pPr>
        <w:pStyle w:val="a3"/>
        <w:jc w:val="both"/>
      </w:pPr>
      <w:r>
        <w:t>Научные исследования</w:t>
      </w:r>
      <w:r w:rsidR="000965BE">
        <w:t xml:space="preserve"> доказывают</w:t>
      </w:r>
      <w:r>
        <w:t>, что школьники, обучающиеся дистанционно, могут добиться тех же академических успехов, что и при традиционной очной форме.</w:t>
      </w:r>
    </w:p>
    <w:p w:rsidR="00466BC7" w:rsidRPr="003624DE" w:rsidRDefault="00466BC7" w:rsidP="0066142A">
      <w:pPr>
        <w:pStyle w:val="a3"/>
        <w:jc w:val="both"/>
        <w:rPr>
          <w:b/>
        </w:rPr>
      </w:pPr>
      <w:r w:rsidRPr="003624DE">
        <w:rPr>
          <w:b/>
        </w:rPr>
        <w:t>Главное:</w:t>
      </w:r>
    </w:p>
    <w:p w:rsidR="00466BC7" w:rsidRDefault="00466BC7" w:rsidP="0066142A">
      <w:pPr>
        <w:pStyle w:val="a3"/>
        <w:jc w:val="both"/>
      </w:pPr>
      <w:r>
        <w:t>1. Организовать процесс обучения — расставить цели, расписание и сроки выполнения.</w:t>
      </w:r>
    </w:p>
    <w:p w:rsidR="00466BC7" w:rsidRDefault="00466BC7" w:rsidP="0066142A">
      <w:pPr>
        <w:pStyle w:val="a3"/>
        <w:jc w:val="both"/>
      </w:pPr>
      <w:r>
        <w:t>2. Использовать разные форматы работы и способы подачи учебного материала.</w:t>
      </w:r>
    </w:p>
    <w:p w:rsidR="00EB770D" w:rsidRPr="000965BE" w:rsidRDefault="00466BC7" w:rsidP="0066142A">
      <w:pPr>
        <w:pStyle w:val="a3"/>
        <w:jc w:val="both"/>
      </w:pPr>
      <w:r>
        <w:t>3. Наладить обратную связь с учениками.</w:t>
      </w:r>
    </w:p>
    <w:p w:rsidR="00D0164D" w:rsidRDefault="00D0164D" w:rsidP="0066142A">
      <w:pPr>
        <w:pStyle w:val="a7"/>
        <w:rPr>
          <w:rFonts w:ascii="Times New Roman" w:hAnsi="Times New Roman" w:cs="Times New Roman"/>
          <w:i/>
        </w:rPr>
      </w:pPr>
    </w:p>
    <w:p w:rsidR="00156B1A" w:rsidRPr="00156B1A" w:rsidRDefault="00E47B5E" w:rsidP="00D0164D">
      <w:pPr>
        <w:pStyle w:val="a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156B1A">
        <w:rPr>
          <w:rFonts w:ascii="Times New Roman" w:hAnsi="Times New Roman" w:cs="Times New Roman"/>
          <w:i/>
        </w:rPr>
        <w:t>(</w:t>
      </w:r>
      <w:r w:rsidR="00D0164D">
        <w:rPr>
          <w:rFonts w:ascii="Times New Roman" w:hAnsi="Times New Roman" w:cs="Times New Roman"/>
          <w:i/>
        </w:rPr>
        <w:t xml:space="preserve">По материалам </w:t>
      </w:r>
      <w:r w:rsidR="00156B1A" w:rsidRPr="00156B1A">
        <w:rPr>
          <w:rFonts w:ascii="Times New Roman" w:hAnsi="Times New Roman" w:cs="Times New Roman"/>
          <w:i/>
        </w:rPr>
        <w:t>https://education.yandex.ru/teacher/posts/kak-uderzhat-vnimanie-uchenikov-vo-vremya-onlayn-uroka-sovety-neyropsikhologa</w:t>
      </w:r>
      <w:r w:rsidR="00156B1A">
        <w:rPr>
          <w:rFonts w:ascii="Times New Roman" w:hAnsi="Times New Roman" w:cs="Times New Roman"/>
          <w:i/>
        </w:rPr>
        <w:t>)</w:t>
      </w:r>
    </w:p>
    <w:sectPr w:rsidR="00156B1A" w:rsidRPr="00156B1A" w:rsidSect="00CE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5D"/>
    <w:rsid w:val="000965BE"/>
    <w:rsid w:val="00156B1A"/>
    <w:rsid w:val="002B7F2F"/>
    <w:rsid w:val="003624DE"/>
    <w:rsid w:val="00466BC7"/>
    <w:rsid w:val="0066142A"/>
    <w:rsid w:val="0073622C"/>
    <w:rsid w:val="00CE5AF7"/>
    <w:rsid w:val="00D0164D"/>
    <w:rsid w:val="00D14A47"/>
    <w:rsid w:val="00D17C30"/>
    <w:rsid w:val="00E47B5E"/>
    <w:rsid w:val="00EB770D"/>
    <w:rsid w:val="00F1754A"/>
    <w:rsid w:val="00F6645D"/>
    <w:rsid w:val="00F7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7"/>
  </w:style>
  <w:style w:type="paragraph" w:styleId="1">
    <w:name w:val="heading 1"/>
    <w:basedOn w:val="a"/>
    <w:link w:val="10"/>
    <w:uiPriority w:val="9"/>
    <w:qFormat/>
    <w:rsid w:val="00466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BC7"/>
    <w:rPr>
      <w:b/>
      <w:bCs/>
    </w:rPr>
  </w:style>
  <w:style w:type="character" w:styleId="a5">
    <w:name w:val="Hyperlink"/>
    <w:basedOn w:val="a0"/>
    <w:uiPriority w:val="99"/>
    <w:unhideWhenUsed/>
    <w:rsid w:val="00466B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65B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56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2020-04-14T13:22:00Z</dcterms:created>
  <dcterms:modified xsi:type="dcterms:W3CDTF">2020-04-15T09:32:00Z</dcterms:modified>
</cp:coreProperties>
</file>